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8D" w:rsidRDefault="00D9328D" w:rsidP="00D932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RR.271.2.2021</w:t>
      </w:r>
    </w:p>
    <w:p w:rsidR="00950511" w:rsidRPr="00A35E70" w:rsidRDefault="002C6588" w:rsidP="002C6588">
      <w:pPr>
        <w:jc w:val="center"/>
        <w:rPr>
          <w:rFonts w:ascii="Times New Roman" w:hAnsi="Times New Roman" w:cs="Times New Roman"/>
        </w:rPr>
      </w:pPr>
      <w:r w:rsidRPr="00A35E70">
        <w:rPr>
          <w:rFonts w:ascii="Times New Roman" w:hAnsi="Times New Roman" w:cs="Times New Roman"/>
        </w:rPr>
        <w:t xml:space="preserve">Miejscowość…………………………… Data…………………..                                                                                                             </w:t>
      </w:r>
      <w:r w:rsidR="00BF5BED">
        <w:rPr>
          <w:rFonts w:ascii="Times New Roman" w:hAnsi="Times New Roman" w:cs="Times New Roman"/>
        </w:rPr>
        <w:t xml:space="preserve">                  Załącznik nr 3</w:t>
      </w:r>
    </w:p>
    <w:p w:rsidR="002C6588" w:rsidRPr="00A35E70" w:rsidRDefault="002C6588" w:rsidP="002C6588">
      <w:pPr>
        <w:jc w:val="center"/>
        <w:rPr>
          <w:rFonts w:ascii="Times New Roman" w:hAnsi="Times New Roman" w:cs="Times New Roman"/>
          <w:b/>
        </w:rPr>
      </w:pPr>
      <w:r w:rsidRPr="00A35E70">
        <w:rPr>
          <w:rFonts w:ascii="Times New Roman" w:hAnsi="Times New Roman" w:cs="Times New Roman"/>
          <w:b/>
        </w:rPr>
        <w:t>FORMULARZ CENOWY</w:t>
      </w:r>
    </w:p>
    <w:tbl>
      <w:tblPr>
        <w:tblStyle w:val="Tabela-Siatka"/>
        <w:tblW w:w="14459" w:type="dxa"/>
        <w:tblInd w:w="345" w:type="dxa"/>
        <w:tblLayout w:type="fixed"/>
        <w:tblLook w:val="04A0"/>
      </w:tblPr>
      <w:tblGrid>
        <w:gridCol w:w="533"/>
        <w:gridCol w:w="6264"/>
        <w:gridCol w:w="7646"/>
        <w:gridCol w:w="16"/>
      </w:tblGrid>
      <w:tr w:rsidR="00EE323C" w:rsidRPr="00A35E70" w:rsidTr="00B81A23">
        <w:trPr>
          <w:gridAfter w:val="1"/>
          <w:wAfter w:w="16" w:type="dxa"/>
          <w:trHeight w:val="224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264" w:type="dxa"/>
            <w:vAlign w:val="center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7646" w:type="dxa"/>
          </w:tcPr>
          <w:p w:rsidR="00EE323C" w:rsidRPr="00A35E70" w:rsidRDefault="00EE323C" w:rsidP="007D1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 Gminy Sułów, Gminny Ośrodek Pomocy Społecznej w Sułowie, Warsztat Terapii Zajęciowej w Rozłopach, Gminna Biblioteka Publiczna im. Feliksy Poździk w Sułowie, Szkoła Podstawowa w  Sułowie, Szkoła Podstawowa w Michalowie, Szkoła Podstawowa w Tworyczowie</w:t>
            </w:r>
            <w:r w:rsidR="00572ADB">
              <w:rPr>
                <w:rFonts w:ascii="Times New Roman" w:hAnsi="Times New Roman" w:cs="Times New Roman"/>
                <w:sz w:val="20"/>
                <w:szCs w:val="20"/>
              </w:rPr>
              <w:t>, Centrum Usług Wspólnych w Sułowie</w:t>
            </w:r>
            <w:bookmarkStart w:id="0" w:name="_GoBack"/>
            <w:bookmarkEnd w:id="0"/>
          </w:p>
        </w:tc>
      </w:tr>
      <w:tr w:rsidR="00EE323C" w:rsidRPr="00A35E70" w:rsidTr="00B81A23">
        <w:trPr>
          <w:trHeight w:val="224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4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323C" w:rsidRPr="00A35E70" w:rsidTr="00B81A23">
        <w:trPr>
          <w:trHeight w:val="298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Otwarcie rachunku</w:t>
            </w:r>
            <w:r w:rsidR="000E4B36">
              <w:rPr>
                <w:rFonts w:ascii="Times New Roman" w:hAnsi="Times New Roman" w:cs="Times New Roman"/>
                <w:sz w:val="20"/>
                <w:szCs w:val="20"/>
              </w:rPr>
              <w:t xml:space="preserve"> i rachunków pomocniczych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537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Prowadzenie rachunku – ryczałt miesięczny dla każdej jednostki (bez względu na ilość prowadzonych rachunków)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298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Likwidacja rachunku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313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Wpłaty gotówkowe do kasy banku, w tym bilonu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298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Wpłaty gotówkowe do kasy banku dokonywane przez osoby trzecie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298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Wypłaty gotówkowe w kasie banku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761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 xml:space="preserve">Realizacja przelewu w formie papierowej na rachunki prowadzone w banku Wykonawcy składany w placówce bankowej Wykonawcy mimo możliwości realizacji w formie elektronicznej 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761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 xml:space="preserve">Realizacja przelewu w formie papierowej na rachunek do innego banku składany w placówce bankowej Wykonawcy mimo możliwości realizacji w formie elektronicznej 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537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Realizacja przelewu w formie elektronicznej na rachunki prowadzone w banku Wykonawcy za wyjątkiem rachunku Zamawiającego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298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Realizacja przelewu w formie elektronicznej na rachunki do innego banku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313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Wydanie książeczki czekowej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313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Udostępnienie usługi bankowości internetowej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B36" w:rsidRPr="00A35E70" w:rsidTr="00B81A23">
        <w:trPr>
          <w:trHeight w:val="313"/>
        </w:trPr>
        <w:tc>
          <w:tcPr>
            <w:tcW w:w="533" w:type="dxa"/>
          </w:tcPr>
          <w:p w:rsidR="000E4B36" w:rsidRPr="00A35E70" w:rsidRDefault="000E4B36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64" w:type="dxa"/>
          </w:tcPr>
          <w:p w:rsidR="000E4B36" w:rsidRPr="00A35E70" w:rsidRDefault="000E4B36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Otwarcie i obsługa kont masowych dla płatników.</w:t>
            </w:r>
          </w:p>
        </w:tc>
        <w:tc>
          <w:tcPr>
            <w:tcW w:w="7662" w:type="dxa"/>
            <w:gridSpan w:val="2"/>
          </w:tcPr>
          <w:p w:rsidR="000E4B36" w:rsidRPr="00A35E70" w:rsidRDefault="000E4B36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0511" w:rsidRDefault="00950511">
      <w:pPr>
        <w:rPr>
          <w:rFonts w:ascii="Times New Roman" w:hAnsi="Times New Roman" w:cs="Times New Roman"/>
          <w:sz w:val="20"/>
          <w:szCs w:val="20"/>
        </w:rPr>
      </w:pPr>
    </w:p>
    <w:p w:rsidR="00B81A23" w:rsidRDefault="00B81A23">
      <w:pPr>
        <w:rPr>
          <w:rFonts w:ascii="Times New Roman" w:hAnsi="Times New Roman" w:cs="Times New Roman"/>
          <w:sz w:val="20"/>
          <w:szCs w:val="20"/>
        </w:rPr>
      </w:pPr>
    </w:p>
    <w:p w:rsidR="00B81A23" w:rsidRPr="00A35E70" w:rsidRDefault="00B81A23">
      <w:pPr>
        <w:rPr>
          <w:rFonts w:ascii="Times New Roman" w:hAnsi="Times New Roman" w:cs="Times New Roman"/>
          <w:sz w:val="20"/>
          <w:szCs w:val="20"/>
        </w:rPr>
      </w:pPr>
    </w:p>
    <w:p w:rsidR="00981020" w:rsidRPr="00A35E70" w:rsidRDefault="002C6588" w:rsidP="00981020">
      <w:pPr>
        <w:spacing w:after="0" w:line="240" w:lineRule="auto"/>
        <w:ind w:left="7080"/>
        <w:rPr>
          <w:rFonts w:ascii="Times New Roman" w:hAnsi="Times New Roman" w:cs="Times New Roman"/>
        </w:rPr>
      </w:pPr>
      <w:r w:rsidRPr="00A35E70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C6588" w:rsidRPr="00A35E70" w:rsidRDefault="002C6588" w:rsidP="00981020">
      <w:pPr>
        <w:spacing w:after="0" w:line="240" w:lineRule="auto"/>
        <w:ind w:left="6804"/>
        <w:jc w:val="center"/>
        <w:rPr>
          <w:rFonts w:ascii="Times New Roman" w:hAnsi="Times New Roman" w:cs="Times New Roman"/>
        </w:rPr>
      </w:pPr>
      <w:r w:rsidRPr="00A35E70">
        <w:rPr>
          <w:rFonts w:ascii="Times New Roman" w:hAnsi="Times New Roman" w:cs="Times New Roman"/>
        </w:rPr>
        <w:t>Nazwa wykonawcy</w:t>
      </w:r>
    </w:p>
    <w:sectPr w:rsidR="002C6588" w:rsidRPr="00A35E70" w:rsidSect="00B81A23">
      <w:pgSz w:w="16838" w:h="11906" w:orient="landscape"/>
      <w:pgMar w:top="567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0511"/>
    <w:rsid w:val="000967C2"/>
    <w:rsid w:val="000E4B36"/>
    <w:rsid w:val="00147DB2"/>
    <w:rsid w:val="002C6588"/>
    <w:rsid w:val="003221BC"/>
    <w:rsid w:val="00572ADB"/>
    <w:rsid w:val="006E2948"/>
    <w:rsid w:val="00730A82"/>
    <w:rsid w:val="007576F2"/>
    <w:rsid w:val="00784D5A"/>
    <w:rsid w:val="007D17B7"/>
    <w:rsid w:val="00950511"/>
    <w:rsid w:val="00981020"/>
    <w:rsid w:val="009C226B"/>
    <w:rsid w:val="00A35E70"/>
    <w:rsid w:val="00A90A99"/>
    <w:rsid w:val="00AC4B18"/>
    <w:rsid w:val="00B81A23"/>
    <w:rsid w:val="00BB56AB"/>
    <w:rsid w:val="00BF5BED"/>
    <w:rsid w:val="00CD4851"/>
    <w:rsid w:val="00D9328D"/>
    <w:rsid w:val="00EE323C"/>
    <w:rsid w:val="00F75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Seweryn Bryl</dc:creator>
  <cp:lastModifiedBy>abartoszczyk</cp:lastModifiedBy>
  <cp:revision>11</cp:revision>
  <cp:lastPrinted>2018-03-07T08:46:00Z</cp:lastPrinted>
  <dcterms:created xsi:type="dcterms:W3CDTF">2018-03-07T07:59:00Z</dcterms:created>
  <dcterms:modified xsi:type="dcterms:W3CDTF">2021-03-08T09:44:00Z</dcterms:modified>
</cp:coreProperties>
</file>